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2267" w:rsidRPr="00EA77CF" w:rsidRDefault="00DC3633">
      <w:pPr>
        <w:spacing w:after="0"/>
        <w:jc w:val="center"/>
        <w:rPr>
          <w:rFonts w:ascii="Georgia" w:eastAsia="Georgia" w:hAnsi="Georgia" w:cs="Georgia"/>
          <w:b/>
          <w:sz w:val="24"/>
          <w:szCs w:val="24"/>
          <w:lang w:val="it-IT"/>
        </w:rPr>
      </w:pPr>
      <w:r>
        <w:rPr>
          <w:rFonts w:ascii="Georgia" w:eastAsia="Georgia" w:hAnsi="Georgia" w:cs="Georgia"/>
          <w:b/>
          <w:sz w:val="36"/>
          <w:szCs w:val="36"/>
          <w:lang w:val="it-IT"/>
        </w:rPr>
        <w:t>Richiesta Embargo tesi di dottorato</w:t>
      </w:r>
    </w:p>
    <w:p w:rsidR="00B62267" w:rsidRPr="00EA77CF" w:rsidRDefault="00B62267">
      <w:pPr>
        <w:rPr>
          <w:rFonts w:ascii="Georgia" w:eastAsia="Georgia" w:hAnsi="Georgia" w:cs="Georgia"/>
          <w:sz w:val="6"/>
          <w:szCs w:val="6"/>
          <w:lang w:val="it-IT"/>
        </w:rPr>
      </w:pPr>
    </w:p>
    <w:tbl>
      <w:tblPr>
        <w:tblStyle w:val="a0"/>
        <w:tblW w:w="9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55"/>
        <w:gridCol w:w="6675"/>
      </w:tblGrid>
      <w:tr w:rsidR="00B62267">
        <w:trPr>
          <w:trHeight w:val="605"/>
        </w:trPr>
        <w:tc>
          <w:tcPr>
            <w:tcW w:w="2955" w:type="dxa"/>
          </w:tcPr>
          <w:p w:rsidR="00162368" w:rsidRDefault="00097C6B">
            <w:pPr>
              <w:jc w:val="both"/>
              <w:rPr>
                <w:rFonts w:ascii="Georgia" w:eastAsia="Georgia" w:hAnsi="Georgia" w:cs="Georgia"/>
                <w:sz w:val="24"/>
                <w:szCs w:val="24"/>
              </w:rPr>
            </w:pPr>
            <w:proofErr w:type="spellStart"/>
            <w:r>
              <w:rPr>
                <w:rFonts w:ascii="Georgia" w:eastAsia="Georgia" w:hAnsi="Georgia" w:cs="Georgia"/>
                <w:sz w:val="24"/>
                <w:szCs w:val="24"/>
              </w:rPr>
              <w:t>Dottorando</w:t>
            </w:r>
            <w:proofErr w:type="spellEnd"/>
            <w:r w:rsidR="003432A5">
              <w:rPr>
                <w:rFonts w:ascii="Georgia" w:eastAsia="Georgia" w:hAnsi="Georgia" w:cs="Georgia"/>
                <w:sz w:val="24"/>
                <w:szCs w:val="24"/>
              </w:rPr>
              <w:t xml:space="preserve"> </w:t>
            </w:r>
          </w:p>
          <w:p w:rsidR="00B62267" w:rsidRDefault="003432A5">
            <w:pPr>
              <w:jc w:val="both"/>
              <w:rPr>
                <w:rFonts w:ascii="Georgia" w:eastAsia="Georgia" w:hAnsi="Georgia" w:cs="Georgia"/>
                <w:sz w:val="24"/>
                <w:szCs w:val="24"/>
              </w:rPr>
            </w:pPr>
            <w:r>
              <w:rPr>
                <w:rFonts w:ascii="Georgia" w:eastAsia="Georgia" w:hAnsi="Georgia" w:cs="Georgia"/>
                <w:sz w:val="24"/>
                <w:szCs w:val="24"/>
              </w:rPr>
              <w:t xml:space="preserve">(Name SURNAME): </w:t>
            </w:r>
          </w:p>
        </w:tc>
        <w:tc>
          <w:tcPr>
            <w:tcW w:w="6675" w:type="dxa"/>
          </w:tcPr>
          <w:p w:rsidR="00B62267" w:rsidRDefault="00B62267">
            <w:pPr>
              <w:jc w:val="both"/>
              <w:rPr>
                <w:rFonts w:ascii="Georgia" w:eastAsia="Georgia" w:hAnsi="Georgia" w:cs="Georgia"/>
                <w:sz w:val="24"/>
                <w:szCs w:val="24"/>
              </w:rPr>
            </w:pPr>
          </w:p>
        </w:tc>
      </w:tr>
      <w:tr w:rsidR="00B62267">
        <w:trPr>
          <w:trHeight w:val="302"/>
        </w:trPr>
        <w:tc>
          <w:tcPr>
            <w:tcW w:w="2955" w:type="dxa"/>
          </w:tcPr>
          <w:p w:rsidR="00B62267" w:rsidRDefault="003432A5" w:rsidP="00097C6B">
            <w:pPr>
              <w:jc w:val="both"/>
              <w:rPr>
                <w:rFonts w:ascii="Georgia" w:eastAsia="Georgia" w:hAnsi="Georgia" w:cs="Georgia"/>
                <w:sz w:val="24"/>
                <w:szCs w:val="24"/>
              </w:rPr>
            </w:pPr>
            <w:r>
              <w:rPr>
                <w:rFonts w:ascii="Georgia" w:eastAsia="Georgia" w:hAnsi="Georgia" w:cs="Georgia"/>
                <w:sz w:val="24"/>
                <w:szCs w:val="24"/>
              </w:rPr>
              <w:t xml:space="preserve">PhD </w:t>
            </w:r>
            <w:proofErr w:type="spellStart"/>
            <w:r w:rsidR="00097C6B">
              <w:rPr>
                <w:rFonts w:ascii="Georgia" w:eastAsia="Georgia" w:hAnsi="Georgia" w:cs="Georgia"/>
                <w:sz w:val="24"/>
                <w:szCs w:val="24"/>
              </w:rPr>
              <w:t>ciclo</w:t>
            </w:r>
            <w:proofErr w:type="spellEnd"/>
            <w:r>
              <w:rPr>
                <w:rFonts w:ascii="Georgia" w:eastAsia="Georgia" w:hAnsi="Georgia" w:cs="Georgia"/>
                <w:sz w:val="24"/>
                <w:szCs w:val="24"/>
              </w:rPr>
              <w:t>:</w:t>
            </w:r>
          </w:p>
        </w:tc>
        <w:tc>
          <w:tcPr>
            <w:tcW w:w="6675" w:type="dxa"/>
          </w:tcPr>
          <w:p w:rsidR="00B62267" w:rsidRDefault="00B62267">
            <w:pPr>
              <w:jc w:val="both"/>
              <w:rPr>
                <w:rFonts w:ascii="Georgia" w:eastAsia="Georgia" w:hAnsi="Georgia" w:cs="Georgia"/>
                <w:sz w:val="24"/>
                <w:szCs w:val="24"/>
              </w:rPr>
            </w:pPr>
          </w:p>
        </w:tc>
      </w:tr>
      <w:tr w:rsidR="00B62267">
        <w:trPr>
          <w:trHeight w:val="302"/>
        </w:trPr>
        <w:tc>
          <w:tcPr>
            <w:tcW w:w="2955" w:type="dxa"/>
          </w:tcPr>
          <w:p w:rsidR="00B62267" w:rsidRDefault="003432A5" w:rsidP="00097C6B">
            <w:pPr>
              <w:jc w:val="both"/>
              <w:rPr>
                <w:rFonts w:ascii="Georgia" w:eastAsia="Georgia" w:hAnsi="Georgia" w:cs="Georgia"/>
                <w:sz w:val="24"/>
                <w:szCs w:val="24"/>
              </w:rPr>
            </w:pPr>
            <w:r>
              <w:rPr>
                <w:rFonts w:ascii="Georgia" w:eastAsia="Georgia" w:hAnsi="Georgia" w:cs="Georgia"/>
                <w:sz w:val="24"/>
                <w:szCs w:val="24"/>
              </w:rPr>
              <w:t xml:space="preserve">PhD </w:t>
            </w:r>
            <w:r w:rsidR="00DC3633">
              <w:rPr>
                <w:rFonts w:ascii="Georgia" w:eastAsia="Georgia" w:hAnsi="Georgia" w:cs="Georgia"/>
                <w:sz w:val="24"/>
                <w:szCs w:val="24"/>
              </w:rPr>
              <w:t xml:space="preserve">Thesis </w:t>
            </w:r>
            <w:proofErr w:type="spellStart"/>
            <w:r w:rsidR="00097C6B">
              <w:rPr>
                <w:rFonts w:ascii="Georgia" w:eastAsia="Georgia" w:hAnsi="Georgia" w:cs="Georgia"/>
                <w:sz w:val="24"/>
                <w:szCs w:val="24"/>
              </w:rPr>
              <w:t>titolo</w:t>
            </w:r>
            <w:proofErr w:type="spellEnd"/>
            <w:r>
              <w:rPr>
                <w:rFonts w:ascii="Georgia" w:eastAsia="Georgia" w:hAnsi="Georgia" w:cs="Georgia"/>
                <w:sz w:val="24"/>
                <w:szCs w:val="24"/>
              </w:rPr>
              <w:t>:</w:t>
            </w:r>
          </w:p>
        </w:tc>
        <w:tc>
          <w:tcPr>
            <w:tcW w:w="6675" w:type="dxa"/>
          </w:tcPr>
          <w:p w:rsidR="00B62267" w:rsidRDefault="00B62267">
            <w:pPr>
              <w:jc w:val="both"/>
              <w:rPr>
                <w:rFonts w:ascii="Georgia" w:eastAsia="Georgia" w:hAnsi="Georgia" w:cs="Georgia"/>
                <w:sz w:val="24"/>
                <w:szCs w:val="24"/>
              </w:rPr>
            </w:pPr>
          </w:p>
        </w:tc>
      </w:tr>
      <w:tr w:rsidR="00B62267">
        <w:trPr>
          <w:trHeight w:val="605"/>
        </w:trPr>
        <w:tc>
          <w:tcPr>
            <w:tcW w:w="2955" w:type="dxa"/>
          </w:tcPr>
          <w:p w:rsidR="00162368" w:rsidRDefault="003432A5">
            <w:pPr>
              <w:jc w:val="both"/>
              <w:rPr>
                <w:rFonts w:ascii="Georgia" w:eastAsia="Georgia" w:hAnsi="Georgia" w:cs="Georgia"/>
                <w:sz w:val="24"/>
                <w:szCs w:val="24"/>
              </w:rPr>
            </w:pPr>
            <w:r>
              <w:rPr>
                <w:rFonts w:ascii="Georgia" w:eastAsia="Georgia" w:hAnsi="Georgia" w:cs="Georgia"/>
                <w:sz w:val="24"/>
                <w:szCs w:val="24"/>
              </w:rPr>
              <w:t xml:space="preserve">Tutor </w:t>
            </w:r>
            <w:proofErr w:type="spellStart"/>
            <w:r>
              <w:rPr>
                <w:rFonts w:ascii="Georgia" w:eastAsia="Georgia" w:hAnsi="Georgia" w:cs="Georgia"/>
                <w:sz w:val="24"/>
                <w:szCs w:val="24"/>
              </w:rPr>
              <w:t>Accademico</w:t>
            </w:r>
            <w:proofErr w:type="spellEnd"/>
            <w:r>
              <w:rPr>
                <w:rFonts w:ascii="Georgia" w:eastAsia="Georgia" w:hAnsi="Georgia" w:cs="Georgia"/>
                <w:sz w:val="24"/>
                <w:szCs w:val="24"/>
              </w:rPr>
              <w:t xml:space="preserve"> </w:t>
            </w:r>
          </w:p>
          <w:p w:rsidR="00B62267" w:rsidRDefault="003432A5">
            <w:pPr>
              <w:jc w:val="both"/>
              <w:rPr>
                <w:rFonts w:ascii="Georgia" w:eastAsia="Georgia" w:hAnsi="Georgia" w:cs="Georgia"/>
                <w:sz w:val="24"/>
                <w:szCs w:val="24"/>
              </w:rPr>
            </w:pPr>
            <w:r>
              <w:rPr>
                <w:rFonts w:ascii="Georgia" w:eastAsia="Georgia" w:hAnsi="Georgia" w:cs="Georgia"/>
                <w:sz w:val="24"/>
                <w:szCs w:val="24"/>
              </w:rPr>
              <w:t>(Name SURNAME):</w:t>
            </w:r>
          </w:p>
        </w:tc>
        <w:tc>
          <w:tcPr>
            <w:tcW w:w="6675" w:type="dxa"/>
          </w:tcPr>
          <w:p w:rsidR="00B62267" w:rsidRDefault="00B62267">
            <w:pPr>
              <w:jc w:val="both"/>
              <w:rPr>
                <w:rFonts w:ascii="Georgia" w:eastAsia="Georgia" w:hAnsi="Georgia" w:cs="Georgia"/>
                <w:sz w:val="24"/>
                <w:szCs w:val="24"/>
              </w:rPr>
            </w:pPr>
          </w:p>
        </w:tc>
      </w:tr>
      <w:tr w:rsidR="00B62267">
        <w:trPr>
          <w:trHeight w:val="605"/>
        </w:trPr>
        <w:tc>
          <w:tcPr>
            <w:tcW w:w="2955" w:type="dxa"/>
          </w:tcPr>
          <w:p w:rsidR="00B62267" w:rsidRDefault="003432A5">
            <w:pPr>
              <w:jc w:val="both"/>
              <w:rPr>
                <w:rFonts w:ascii="Georgia" w:eastAsia="Georgia" w:hAnsi="Georgia" w:cs="Georgia"/>
                <w:sz w:val="24"/>
                <w:szCs w:val="24"/>
              </w:rPr>
            </w:pPr>
            <w:r>
              <w:rPr>
                <w:rFonts w:ascii="Georgia" w:eastAsia="Georgia" w:hAnsi="Georgia" w:cs="Georgia"/>
                <w:sz w:val="24"/>
                <w:szCs w:val="24"/>
              </w:rPr>
              <w:t xml:space="preserve">Supervisor </w:t>
            </w:r>
            <w:proofErr w:type="spellStart"/>
            <w:r>
              <w:rPr>
                <w:rFonts w:ascii="Georgia" w:eastAsia="Georgia" w:hAnsi="Georgia" w:cs="Georgia"/>
                <w:sz w:val="24"/>
                <w:szCs w:val="24"/>
              </w:rPr>
              <w:t>scientifico</w:t>
            </w:r>
            <w:proofErr w:type="spellEnd"/>
            <w:r>
              <w:rPr>
                <w:rFonts w:ascii="Georgia" w:eastAsia="Georgia" w:hAnsi="Georgia" w:cs="Georgia"/>
                <w:sz w:val="24"/>
                <w:szCs w:val="24"/>
              </w:rPr>
              <w:t xml:space="preserve"> </w:t>
            </w:r>
          </w:p>
          <w:p w:rsidR="00B62267" w:rsidRDefault="003432A5">
            <w:pPr>
              <w:jc w:val="both"/>
              <w:rPr>
                <w:rFonts w:ascii="Georgia" w:eastAsia="Georgia" w:hAnsi="Georgia" w:cs="Georgia"/>
                <w:sz w:val="24"/>
                <w:szCs w:val="24"/>
              </w:rPr>
            </w:pPr>
            <w:r>
              <w:rPr>
                <w:rFonts w:ascii="Georgia" w:eastAsia="Georgia" w:hAnsi="Georgia" w:cs="Georgia"/>
                <w:sz w:val="24"/>
                <w:szCs w:val="24"/>
              </w:rPr>
              <w:t>(Name SURNAME):</w:t>
            </w:r>
          </w:p>
        </w:tc>
        <w:tc>
          <w:tcPr>
            <w:tcW w:w="6675" w:type="dxa"/>
          </w:tcPr>
          <w:p w:rsidR="00B62267" w:rsidRDefault="00B62267">
            <w:pPr>
              <w:jc w:val="both"/>
              <w:rPr>
                <w:rFonts w:ascii="Georgia" w:eastAsia="Georgia" w:hAnsi="Georgia" w:cs="Georgia"/>
                <w:sz w:val="24"/>
                <w:szCs w:val="24"/>
              </w:rPr>
            </w:pPr>
          </w:p>
        </w:tc>
      </w:tr>
    </w:tbl>
    <w:p w:rsidR="00B62267" w:rsidRDefault="00B62267">
      <w:pPr>
        <w:spacing w:after="0"/>
        <w:jc w:val="center"/>
        <w:rPr>
          <w:rFonts w:ascii="Georgia" w:eastAsia="Georgia" w:hAnsi="Georgia" w:cs="Georgia"/>
          <w:b/>
          <w:sz w:val="16"/>
          <w:szCs w:val="16"/>
          <w:u w:val="single"/>
        </w:rPr>
      </w:pPr>
    </w:p>
    <w:p w:rsidR="00DC3633" w:rsidRDefault="003432A5" w:rsidP="00DC3633">
      <w:pPr>
        <w:spacing w:line="240" w:lineRule="auto"/>
        <w:jc w:val="both"/>
        <w:rPr>
          <w:rFonts w:ascii="Georgia" w:eastAsia="Georgia" w:hAnsi="Georgia" w:cs="Georgia"/>
          <w:lang w:val="it-IT"/>
        </w:rPr>
      </w:pPr>
      <w:r w:rsidRPr="00EA77CF">
        <w:rPr>
          <w:rFonts w:ascii="Georgia" w:eastAsia="Georgia" w:hAnsi="Georgia" w:cs="Georgia"/>
          <w:lang w:val="it-IT"/>
        </w:rPr>
        <w:t xml:space="preserve">Premesso che </w:t>
      </w:r>
      <w:r w:rsidR="00DC3633">
        <w:rPr>
          <w:rFonts w:ascii="Georgia" w:eastAsia="Georgia" w:hAnsi="Georgia" w:cs="Georgia"/>
          <w:lang w:val="it-IT"/>
        </w:rPr>
        <w:t xml:space="preserve">il </w:t>
      </w:r>
      <w:r w:rsidR="00DC3633" w:rsidRPr="00DC3633">
        <w:rPr>
          <w:rFonts w:ascii="Georgia" w:eastAsia="Georgia" w:hAnsi="Georgia" w:cs="Georgia"/>
          <w:lang w:val="it-IT"/>
        </w:rPr>
        <w:t xml:space="preserve">Regolamento </w:t>
      </w:r>
      <w:proofErr w:type="spellStart"/>
      <w:r w:rsidR="00DC3633">
        <w:rPr>
          <w:rFonts w:ascii="Georgia" w:eastAsia="Georgia" w:hAnsi="Georgia" w:cs="Georgia"/>
          <w:lang w:val="it-IT"/>
        </w:rPr>
        <w:t>UniCT</w:t>
      </w:r>
      <w:proofErr w:type="spellEnd"/>
      <w:r w:rsidR="00DC3633">
        <w:rPr>
          <w:rFonts w:ascii="Georgia" w:eastAsia="Georgia" w:hAnsi="Georgia" w:cs="Georgia"/>
          <w:lang w:val="it-IT"/>
        </w:rPr>
        <w:t xml:space="preserve"> </w:t>
      </w:r>
      <w:r w:rsidR="00DC3633" w:rsidRPr="00DC3633">
        <w:rPr>
          <w:rFonts w:ascii="Georgia" w:eastAsia="Georgia" w:hAnsi="Georgia" w:cs="Georgia"/>
          <w:lang w:val="it-IT"/>
        </w:rPr>
        <w:t xml:space="preserve">per </w:t>
      </w:r>
      <w:r w:rsidR="00DC3633">
        <w:rPr>
          <w:rFonts w:ascii="Georgia" w:eastAsia="Georgia" w:hAnsi="Georgia" w:cs="Georgia"/>
          <w:lang w:val="it-IT"/>
        </w:rPr>
        <w:t xml:space="preserve">il </w:t>
      </w:r>
      <w:r w:rsidR="00DC3633" w:rsidRPr="00DC3633">
        <w:rPr>
          <w:rFonts w:ascii="Georgia" w:eastAsia="Georgia" w:hAnsi="Georgia" w:cs="Georgia"/>
          <w:lang w:val="it-IT"/>
        </w:rPr>
        <w:t xml:space="preserve">Dottorato di ricerca </w:t>
      </w:r>
      <w:r w:rsidR="00DC3633">
        <w:rPr>
          <w:rFonts w:ascii="Georgia" w:eastAsia="Georgia" w:hAnsi="Georgia" w:cs="Georgia"/>
          <w:lang w:val="it-IT"/>
        </w:rPr>
        <w:t>(</w:t>
      </w:r>
      <w:r w:rsidR="00DC3633" w:rsidRPr="00DC3633">
        <w:rPr>
          <w:rFonts w:ascii="Georgia" w:eastAsia="Georgia" w:hAnsi="Georgia" w:cs="Georgia"/>
          <w:lang w:val="it-IT"/>
        </w:rPr>
        <w:t>D.R. rep. n. 53 del 9.1.2025</w:t>
      </w:r>
      <w:r w:rsidR="00DC3633">
        <w:rPr>
          <w:rFonts w:ascii="Georgia" w:eastAsia="Georgia" w:hAnsi="Georgia" w:cs="Georgia"/>
          <w:lang w:val="it-IT"/>
        </w:rPr>
        <w:t xml:space="preserve">) all’art. </w:t>
      </w:r>
      <w:r w:rsidR="00DC3633" w:rsidRPr="00DC3633">
        <w:rPr>
          <w:rFonts w:ascii="Georgia" w:eastAsia="Georgia" w:hAnsi="Georgia" w:cs="Georgia"/>
          <w:lang w:val="it-IT"/>
        </w:rPr>
        <w:t xml:space="preserve">21 </w:t>
      </w:r>
      <w:r w:rsidR="00DC3633">
        <w:rPr>
          <w:rFonts w:ascii="Georgia" w:eastAsia="Georgia" w:hAnsi="Georgia" w:cs="Georgia"/>
          <w:lang w:val="it-IT"/>
        </w:rPr>
        <w:t>dispone che entro trenta giorni da</w:t>
      </w:r>
      <w:r w:rsidR="00DC3633" w:rsidRPr="00DC3633">
        <w:rPr>
          <w:rFonts w:ascii="Georgia" w:eastAsia="Georgia" w:hAnsi="Georgia" w:cs="Georgia"/>
          <w:lang w:val="it-IT"/>
        </w:rPr>
        <w:t>lla discussione e approvazione della tesi l’Università deposita copia della stessa, in formato elettronico,</w:t>
      </w:r>
      <w:r w:rsidR="00DC3633">
        <w:rPr>
          <w:rFonts w:ascii="Georgia" w:eastAsia="Georgia" w:hAnsi="Georgia" w:cs="Georgia"/>
          <w:lang w:val="it-IT"/>
        </w:rPr>
        <w:t xml:space="preserve"> nella banca dati ministeriale, si accoglie quanto indicato dalla CRUI nelle “</w:t>
      </w:r>
      <w:r w:rsidR="00DC3633" w:rsidRPr="00DC3633">
        <w:rPr>
          <w:rFonts w:ascii="Georgia" w:eastAsia="Georgia" w:hAnsi="Georgia" w:cs="Georgia"/>
          <w:lang w:val="it-IT"/>
        </w:rPr>
        <w:t>Linee guida per il deposito delle tesi di dottorato negli archivi aperti</w:t>
      </w:r>
      <w:r w:rsidR="00DC3633">
        <w:rPr>
          <w:rFonts w:ascii="Georgia" w:eastAsia="Georgia" w:hAnsi="Georgia" w:cs="Georgia"/>
          <w:lang w:val="it-IT"/>
        </w:rPr>
        <w:t>”:</w:t>
      </w:r>
    </w:p>
    <w:p w:rsidR="00DC3633" w:rsidRPr="00162368" w:rsidRDefault="00DC3633" w:rsidP="00162368">
      <w:pPr>
        <w:spacing w:after="0" w:line="240" w:lineRule="auto"/>
        <w:jc w:val="both"/>
        <w:rPr>
          <w:rFonts w:ascii="Georgia" w:eastAsia="Georgia" w:hAnsi="Georgia" w:cs="Georgia"/>
          <w:i/>
          <w:lang w:val="it-IT"/>
        </w:rPr>
      </w:pPr>
      <w:r w:rsidRPr="00162368">
        <w:rPr>
          <w:rFonts w:ascii="Georgia" w:eastAsia="Georgia" w:hAnsi="Georgia" w:cs="Georgia"/>
          <w:i/>
          <w:lang w:val="it-IT"/>
        </w:rPr>
        <w:t xml:space="preserve">Alcune tesi non possono essere rese pubbliche per vari motivi, non solo legati ai brevetti: </w:t>
      </w:r>
    </w:p>
    <w:p w:rsidR="00DC3633" w:rsidRPr="00162368" w:rsidRDefault="00DC3633" w:rsidP="00162368">
      <w:pPr>
        <w:spacing w:after="0" w:line="240" w:lineRule="auto"/>
        <w:jc w:val="both"/>
        <w:rPr>
          <w:rFonts w:ascii="Georgia" w:eastAsia="Georgia" w:hAnsi="Georgia" w:cs="Georgia"/>
          <w:i/>
          <w:lang w:val="it-IT"/>
        </w:rPr>
      </w:pPr>
      <w:r w:rsidRPr="00162368">
        <w:rPr>
          <w:rFonts w:ascii="Georgia" w:eastAsia="Georgia" w:hAnsi="Georgia" w:cs="Georgia"/>
          <w:i/>
          <w:lang w:val="it-IT"/>
        </w:rPr>
        <w:t xml:space="preserve">a) ci sono parti di tesi che sono già state sottoposte a un editore e sono in attesa di pubblicazione;  </w:t>
      </w:r>
    </w:p>
    <w:p w:rsidR="00DC3633" w:rsidRPr="00162368" w:rsidRDefault="00DC3633" w:rsidP="00162368">
      <w:pPr>
        <w:spacing w:after="0" w:line="240" w:lineRule="auto"/>
        <w:jc w:val="both"/>
        <w:rPr>
          <w:rFonts w:ascii="Georgia" w:eastAsia="Georgia" w:hAnsi="Georgia" w:cs="Georgia"/>
          <w:i/>
          <w:lang w:val="it-IT"/>
        </w:rPr>
      </w:pPr>
      <w:r w:rsidRPr="00162368">
        <w:rPr>
          <w:rFonts w:ascii="Georgia" w:eastAsia="Georgia" w:hAnsi="Georgia" w:cs="Georgia"/>
          <w:i/>
          <w:lang w:val="it-IT"/>
        </w:rPr>
        <w:t>b) ci sono tesi finanziate da enti esterni che vantano dei diritti su di esse e sulla loro pubblicazione.</w:t>
      </w:r>
    </w:p>
    <w:p w:rsidR="00162368" w:rsidRDefault="00DC3633" w:rsidP="00162368">
      <w:pPr>
        <w:spacing w:after="0" w:line="240" w:lineRule="auto"/>
        <w:jc w:val="both"/>
        <w:rPr>
          <w:rFonts w:ascii="Georgia" w:eastAsia="Georgia" w:hAnsi="Georgia" w:cs="Georgia"/>
          <w:i/>
          <w:lang w:val="it-IT"/>
        </w:rPr>
      </w:pPr>
      <w:r w:rsidRPr="00162368">
        <w:rPr>
          <w:rFonts w:ascii="Georgia" w:eastAsia="Georgia" w:hAnsi="Georgia" w:cs="Georgia"/>
          <w:i/>
          <w:lang w:val="it-IT"/>
        </w:rPr>
        <w:t>In entrambi i casi il problema si risolve con un embargo (fino a 12 mesi), allo scadere del quale la tesi viene comunque resa liberamente consultabile. Sarà comunque necessario che nei rapporti con gli enti finanziatori di una ricerca sia reso ben chiaro l’obbligo di deposito nell’archivio istituzionale. Qualora il dottorando non intenda autorizzare il libero accesso alla propria tesi dovrà specificarne la motivazione (esclusivamente fra quelle previste) e dovrà allegare anche la firma del tutor che convaliderà tale motivazione.</w:t>
      </w:r>
    </w:p>
    <w:p w:rsidR="00162368" w:rsidRDefault="00162368" w:rsidP="00162368">
      <w:pPr>
        <w:spacing w:after="0" w:line="240" w:lineRule="auto"/>
        <w:jc w:val="both"/>
        <w:rPr>
          <w:rFonts w:ascii="Georgia" w:eastAsia="Georgia" w:hAnsi="Georgia" w:cs="Georgia"/>
          <w:lang w:val="it-IT"/>
        </w:rPr>
      </w:pPr>
    </w:p>
    <w:p w:rsidR="00DC3633" w:rsidRDefault="00162368" w:rsidP="00DC3633">
      <w:pPr>
        <w:spacing w:line="240" w:lineRule="auto"/>
        <w:jc w:val="both"/>
        <w:rPr>
          <w:rFonts w:ascii="Georgia" w:eastAsia="Georgia" w:hAnsi="Georgia" w:cs="Georgia"/>
          <w:lang w:val="it-IT"/>
        </w:rPr>
      </w:pPr>
      <w:r>
        <w:rPr>
          <w:rFonts w:ascii="Georgia" w:eastAsia="Georgia" w:hAnsi="Georgia" w:cs="Georgia"/>
          <w:lang w:val="it-IT"/>
        </w:rPr>
        <w:t>Pertanto, p</w:t>
      </w:r>
      <w:r w:rsidR="00DC3633" w:rsidRPr="00DC3633">
        <w:rPr>
          <w:rFonts w:ascii="Georgia" w:eastAsia="Georgia" w:hAnsi="Georgia" w:cs="Georgia"/>
          <w:lang w:val="it-IT"/>
        </w:rPr>
        <w:t xml:space="preserve">revia autorizzazione del collegio dei docenti, </w:t>
      </w:r>
      <w:r>
        <w:rPr>
          <w:rFonts w:ascii="Georgia" w:eastAsia="Georgia" w:hAnsi="Georgia" w:cs="Georgia"/>
          <w:lang w:val="it-IT"/>
        </w:rPr>
        <w:t xml:space="preserve">è possibile rendere </w:t>
      </w:r>
      <w:r w:rsidR="00DC3633" w:rsidRPr="00DC3633">
        <w:rPr>
          <w:rFonts w:ascii="Georgia" w:eastAsia="Georgia" w:hAnsi="Georgia" w:cs="Georgia"/>
          <w:lang w:val="it-IT"/>
        </w:rPr>
        <w:t xml:space="preserve">indisponibili parti della tesi in relazione all’utilizzo dei dati tutelati da segreto industriale ai sensi della normativa vigente in materia, fermo restando l’obbligo del deposito della tesi presso le biblioteche nazionali </w:t>
      </w:r>
      <w:r>
        <w:rPr>
          <w:rFonts w:ascii="Georgia" w:eastAsia="Georgia" w:hAnsi="Georgia" w:cs="Georgia"/>
          <w:lang w:val="it-IT"/>
        </w:rPr>
        <w:t>centrali di Roma e di Firenze.</w:t>
      </w:r>
    </w:p>
    <w:p w:rsidR="00162368" w:rsidRDefault="00162368" w:rsidP="00DC3633">
      <w:pPr>
        <w:spacing w:line="240" w:lineRule="auto"/>
        <w:jc w:val="both"/>
        <w:rPr>
          <w:rFonts w:ascii="Georgia" w:eastAsia="Georgia" w:hAnsi="Georgia" w:cs="Georgia"/>
          <w:lang w:val="it-IT"/>
        </w:rPr>
      </w:pPr>
      <w:r>
        <w:rPr>
          <w:rFonts w:ascii="Georgia" w:eastAsia="Georgia" w:hAnsi="Georgia" w:cs="Georgia"/>
          <w:lang w:val="it-IT"/>
        </w:rPr>
        <w:t>A tale scopo il dottorando, il tutor e il supervisor sopra indicati dichiarano sotto la propria responsabilità:</w:t>
      </w:r>
    </w:p>
    <w:p w:rsidR="00162368" w:rsidRDefault="00DC3633" w:rsidP="00162368">
      <w:pPr>
        <w:pStyle w:val="Paragrafoelenco"/>
        <w:numPr>
          <w:ilvl w:val="0"/>
          <w:numId w:val="1"/>
        </w:numPr>
        <w:spacing w:line="240" w:lineRule="auto"/>
        <w:jc w:val="both"/>
        <w:rPr>
          <w:rFonts w:ascii="Georgia" w:eastAsia="Georgia" w:hAnsi="Georgia" w:cs="Georgia"/>
          <w:lang w:val="it-IT"/>
        </w:rPr>
      </w:pPr>
      <w:r w:rsidRPr="00162368">
        <w:rPr>
          <w:rFonts w:ascii="Georgia" w:eastAsia="Georgia" w:hAnsi="Georgia" w:cs="Georgia"/>
          <w:lang w:val="it-IT"/>
        </w:rPr>
        <w:t xml:space="preserve">che la tesi di dottorato presenta elementi di innovazione (convalidati/riconosciuti da </w:t>
      </w:r>
      <w:proofErr w:type="gramStart"/>
      <w:r w:rsidRPr="00162368">
        <w:rPr>
          <w:rFonts w:ascii="Georgia" w:eastAsia="Georgia" w:hAnsi="Georgia" w:cs="Georgia"/>
          <w:lang w:val="it-IT"/>
        </w:rPr>
        <w:t>…….</w:t>
      </w:r>
      <w:proofErr w:type="gramEnd"/>
      <w:r w:rsidRPr="00162368">
        <w:rPr>
          <w:rFonts w:ascii="Georgia" w:eastAsia="Georgia" w:hAnsi="Georgia" w:cs="Georgia"/>
          <w:lang w:val="it-IT"/>
        </w:rPr>
        <w:t xml:space="preserve">) per i quali è già stata </w:t>
      </w:r>
      <w:r w:rsidRPr="00097C6B">
        <w:rPr>
          <w:rFonts w:ascii="Georgia" w:eastAsia="Georgia" w:hAnsi="Georgia" w:cs="Georgia"/>
          <w:b/>
          <w:lang w:val="it-IT"/>
        </w:rPr>
        <w:t>attivata la procedura di tutela</w:t>
      </w:r>
      <w:r w:rsidRPr="00162368">
        <w:rPr>
          <w:rFonts w:ascii="Georgia" w:eastAsia="Georgia" w:hAnsi="Georgia" w:cs="Georgia"/>
          <w:lang w:val="it-IT"/>
        </w:rPr>
        <w:t xml:space="preserve"> (oppure: si intende attiva</w:t>
      </w:r>
      <w:r w:rsidR="00162368">
        <w:rPr>
          <w:rFonts w:ascii="Georgia" w:eastAsia="Georgia" w:hAnsi="Georgia" w:cs="Georgia"/>
          <w:lang w:val="it-IT"/>
        </w:rPr>
        <w:t>re la procedura di tutela);</w:t>
      </w:r>
    </w:p>
    <w:p w:rsidR="00162368" w:rsidRDefault="00DC3633" w:rsidP="00162368">
      <w:pPr>
        <w:pStyle w:val="Paragrafoelenco"/>
        <w:numPr>
          <w:ilvl w:val="0"/>
          <w:numId w:val="1"/>
        </w:numPr>
        <w:spacing w:line="240" w:lineRule="auto"/>
        <w:jc w:val="both"/>
        <w:rPr>
          <w:rFonts w:ascii="Georgia" w:eastAsia="Georgia" w:hAnsi="Georgia" w:cs="Georgia"/>
          <w:lang w:val="it-IT"/>
        </w:rPr>
      </w:pPr>
      <w:r w:rsidRPr="00162368">
        <w:rPr>
          <w:rFonts w:ascii="Georgia" w:eastAsia="Georgia" w:hAnsi="Georgia" w:cs="Georgia"/>
          <w:lang w:val="it-IT"/>
        </w:rPr>
        <w:t xml:space="preserve">che di conseguenza la tesi, in quanto caratterizzata da vincoli di segretezza, non dovrà essere consultabile da terzi per un periodo di </w:t>
      </w:r>
      <w:r w:rsidRPr="00253269">
        <w:rPr>
          <w:rFonts w:ascii="Georgia" w:eastAsia="Georgia" w:hAnsi="Georgia" w:cs="Georgia"/>
          <w:b/>
          <w:lang w:val="it-IT"/>
        </w:rPr>
        <w:t>12 (dodici) mesi</w:t>
      </w:r>
      <w:r w:rsidRPr="00162368">
        <w:rPr>
          <w:rFonts w:ascii="Georgia" w:eastAsia="Georgia" w:hAnsi="Georgia" w:cs="Georgia"/>
          <w:lang w:val="it-IT"/>
        </w:rPr>
        <w:t xml:space="preserve"> a partire dalla data di conseguimento del titolo di dottore di ricerca; </w:t>
      </w:r>
    </w:p>
    <w:p w:rsidR="00DC3633" w:rsidRPr="00162368" w:rsidRDefault="00DC3633" w:rsidP="00162368">
      <w:pPr>
        <w:pStyle w:val="Paragrafoelenco"/>
        <w:numPr>
          <w:ilvl w:val="0"/>
          <w:numId w:val="1"/>
        </w:numPr>
        <w:spacing w:line="240" w:lineRule="auto"/>
        <w:jc w:val="both"/>
        <w:rPr>
          <w:rFonts w:ascii="Georgia" w:eastAsia="Georgia" w:hAnsi="Georgia" w:cs="Georgia"/>
          <w:lang w:val="it-IT"/>
        </w:rPr>
      </w:pPr>
      <w:r w:rsidRPr="00162368">
        <w:rPr>
          <w:rFonts w:ascii="Georgia" w:eastAsia="Georgia" w:hAnsi="Georgia" w:cs="Georgia"/>
          <w:lang w:val="it-IT"/>
        </w:rPr>
        <w:t xml:space="preserve">che la tesi </w:t>
      </w:r>
      <w:r w:rsidRPr="00097C6B">
        <w:rPr>
          <w:rFonts w:ascii="Georgia" w:eastAsia="Georgia" w:hAnsi="Georgia" w:cs="Georgia"/>
          <w:b/>
          <w:lang w:val="it-IT"/>
        </w:rPr>
        <w:t xml:space="preserve">dovrà </w:t>
      </w:r>
      <w:r w:rsidRPr="00097C6B">
        <w:rPr>
          <w:rFonts w:ascii="Georgia" w:eastAsia="Georgia" w:hAnsi="Georgia" w:cs="Georgia"/>
          <w:lang w:val="it-IT"/>
        </w:rPr>
        <w:t>altresì</w:t>
      </w:r>
      <w:r w:rsidRPr="00097C6B">
        <w:rPr>
          <w:rFonts w:ascii="Georgia" w:eastAsia="Georgia" w:hAnsi="Georgia" w:cs="Georgia"/>
          <w:b/>
          <w:lang w:val="it-IT"/>
        </w:rPr>
        <w:t xml:space="preserve"> essere depositata</w:t>
      </w:r>
      <w:r w:rsidRPr="00162368">
        <w:rPr>
          <w:rFonts w:ascii="Georgia" w:eastAsia="Georgia" w:hAnsi="Georgia" w:cs="Georgia"/>
          <w:lang w:val="it-IT"/>
        </w:rPr>
        <w:t xml:space="preserve"> presso le Biblioteche Nazionali Centrali di Roma e Firenze con il vincolo di non </w:t>
      </w:r>
      <w:proofErr w:type="spellStart"/>
      <w:r w:rsidRPr="00162368">
        <w:rPr>
          <w:rFonts w:ascii="Georgia" w:eastAsia="Georgia" w:hAnsi="Georgia" w:cs="Georgia"/>
          <w:lang w:val="it-IT"/>
        </w:rPr>
        <w:t>consultabilità</w:t>
      </w:r>
      <w:proofErr w:type="spellEnd"/>
      <w:r w:rsidRPr="00162368">
        <w:rPr>
          <w:rFonts w:ascii="Georgia" w:eastAsia="Georgia" w:hAnsi="Georgia" w:cs="Georgia"/>
          <w:lang w:val="it-IT"/>
        </w:rPr>
        <w:t xml:space="preserve"> da parte di terzi per un periodo di 12 (dodici) mesi a partire dalla data di conseguimento del titolo di dottore di ricerca.</w:t>
      </w:r>
    </w:p>
    <w:p w:rsidR="00B62267" w:rsidRPr="00EA77CF" w:rsidRDefault="003432A5">
      <w:pPr>
        <w:spacing w:line="240" w:lineRule="auto"/>
        <w:jc w:val="both"/>
        <w:rPr>
          <w:rFonts w:ascii="Georgia" w:eastAsia="Georgia" w:hAnsi="Georgia" w:cs="Georgia"/>
          <w:lang w:val="it-IT"/>
        </w:rPr>
        <w:sectPr w:rsidR="00B62267" w:rsidRPr="00EA77CF">
          <w:headerReference w:type="default" r:id="rId8"/>
          <w:pgSz w:w="11906" w:h="16838"/>
          <w:pgMar w:top="1080" w:right="1134" w:bottom="1134" w:left="1134" w:header="708" w:footer="708" w:gutter="0"/>
          <w:pgNumType w:start="1"/>
          <w:cols w:space="720"/>
        </w:sectPr>
      </w:pPr>
      <w:r w:rsidRPr="00EA77CF">
        <w:rPr>
          <w:rFonts w:ascii="Georgia" w:eastAsia="Georgia" w:hAnsi="Georgia" w:cs="Georgia"/>
          <w:lang w:val="it-IT"/>
        </w:rPr>
        <w:t>Luogo e data: ____________________________</w:t>
      </w:r>
    </w:p>
    <w:p w:rsidR="00097C6B" w:rsidRPr="00EA77CF" w:rsidRDefault="00097C6B" w:rsidP="00097C6B">
      <w:pPr>
        <w:spacing w:line="240" w:lineRule="auto"/>
        <w:jc w:val="both"/>
        <w:rPr>
          <w:rFonts w:ascii="Georgia" w:eastAsia="Georgia" w:hAnsi="Georgia" w:cs="Georgia"/>
          <w:lang w:val="it-IT"/>
        </w:rPr>
      </w:pPr>
      <w:r w:rsidRPr="00EA77CF">
        <w:rPr>
          <w:rFonts w:ascii="Georgia" w:eastAsia="Georgia" w:hAnsi="Georgia" w:cs="Georgia"/>
          <w:lang w:val="it-IT"/>
        </w:rPr>
        <w:lastRenderedPageBreak/>
        <w:t>Il Dottorando</w:t>
      </w:r>
    </w:p>
    <w:p w:rsidR="00097C6B" w:rsidRDefault="00097C6B">
      <w:pPr>
        <w:spacing w:line="240" w:lineRule="auto"/>
        <w:jc w:val="both"/>
        <w:rPr>
          <w:rFonts w:ascii="Georgia" w:eastAsia="Georgia" w:hAnsi="Georgia" w:cs="Georgia"/>
          <w:lang w:val="it-IT"/>
        </w:rPr>
      </w:pPr>
    </w:p>
    <w:p w:rsidR="00B62267" w:rsidRPr="00EA77CF" w:rsidRDefault="003432A5">
      <w:pPr>
        <w:spacing w:line="240" w:lineRule="auto"/>
        <w:jc w:val="both"/>
        <w:rPr>
          <w:rFonts w:ascii="Georgia" w:eastAsia="Georgia" w:hAnsi="Georgia" w:cs="Georgia"/>
          <w:lang w:val="it-IT"/>
        </w:rPr>
      </w:pPr>
      <w:r w:rsidRPr="00EA77CF">
        <w:rPr>
          <w:rFonts w:ascii="Georgia" w:eastAsia="Georgia" w:hAnsi="Georgia" w:cs="Georgia"/>
          <w:lang w:val="it-IT"/>
        </w:rPr>
        <w:t>Il Tutor Accademico</w:t>
      </w:r>
    </w:p>
    <w:p w:rsidR="00B62267" w:rsidRPr="00EA77CF" w:rsidRDefault="00B62267">
      <w:pPr>
        <w:spacing w:line="240" w:lineRule="auto"/>
        <w:jc w:val="both"/>
        <w:rPr>
          <w:rFonts w:ascii="Georgia" w:eastAsia="Georgia" w:hAnsi="Georgia" w:cs="Georgia"/>
          <w:lang w:val="it-IT"/>
        </w:rPr>
      </w:pPr>
    </w:p>
    <w:p w:rsidR="00B62267" w:rsidRPr="00EA77CF" w:rsidRDefault="003432A5">
      <w:pPr>
        <w:spacing w:line="240" w:lineRule="auto"/>
        <w:jc w:val="both"/>
        <w:rPr>
          <w:rFonts w:ascii="Georgia" w:eastAsia="Georgia" w:hAnsi="Georgia" w:cs="Georgia"/>
          <w:lang w:val="it-IT"/>
        </w:rPr>
      </w:pPr>
      <w:r w:rsidRPr="00EA77CF">
        <w:rPr>
          <w:rFonts w:ascii="Georgia" w:eastAsia="Georgia" w:hAnsi="Georgia" w:cs="Georgia"/>
          <w:lang w:val="it-IT"/>
        </w:rPr>
        <w:t>Il Supervisor Scientifico (se nominato)</w:t>
      </w:r>
      <w:bookmarkStart w:id="0" w:name="_GoBack"/>
      <w:bookmarkEnd w:id="0"/>
    </w:p>
    <w:p w:rsidR="00B62267" w:rsidRPr="00EA77CF" w:rsidRDefault="00B62267">
      <w:pPr>
        <w:spacing w:after="0" w:line="240" w:lineRule="auto"/>
        <w:jc w:val="both"/>
        <w:rPr>
          <w:sz w:val="20"/>
          <w:szCs w:val="20"/>
          <w:lang w:val="it-IT"/>
        </w:rPr>
      </w:pPr>
    </w:p>
    <w:sectPr w:rsidR="00B62267" w:rsidRPr="00EA77CF">
      <w:type w:val="continuous"/>
      <w:pgSz w:w="11906" w:h="16838"/>
      <w:pgMar w:top="1417" w:right="1134" w:bottom="759" w:left="1134" w:header="708" w:footer="708" w:gutter="0"/>
      <w:cols w:num="2" w:space="720" w:equalWidth="0">
        <w:col w:w="4458" w:space="720"/>
        <w:col w:w="4458" w:space="0"/>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32A5" w:rsidRDefault="003432A5">
      <w:pPr>
        <w:spacing w:after="0" w:line="240" w:lineRule="auto"/>
      </w:pPr>
      <w:r>
        <w:separator/>
      </w:r>
    </w:p>
  </w:endnote>
  <w:endnote w:type="continuationSeparator" w:id="0">
    <w:p w:rsidR="003432A5" w:rsidRDefault="00343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32A5" w:rsidRDefault="003432A5">
      <w:pPr>
        <w:spacing w:after="0" w:line="240" w:lineRule="auto"/>
      </w:pPr>
      <w:r>
        <w:separator/>
      </w:r>
    </w:p>
  </w:footnote>
  <w:footnote w:type="continuationSeparator" w:id="0">
    <w:p w:rsidR="003432A5" w:rsidRDefault="003432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267" w:rsidRDefault="00B62267">
    <w:pPr>
      <w:spacing w:after="0" w:line="240" w:lineRule="auto"/>
      <w:rPr>
        <w:rFonts w:ascii="Times New Roman" w:eastAsia="Times New Roman" w:hAnsi="Times New Roman" w:cs="Times New Roman"/>
        <w:sz w:val="24"/>
        <w:szCs w:val="24"/>
      </w:rPr>
    </w:pPr>
  </w:p>
  <w:p w:rsidR="00B62267" w:rsidRPr="00EA77CF" w:rsidRDefault="003432A5">
    <w:pPr>
      <w:spacing w:line="240" w:lineRule="auto"/>
      <w:jc w:val="center"/>
      <w:rPr>
        <w:rFonts w:ascii="Times New Roman" w:eastAsia="Times New Roman" w:hAnsi="Times New Roman" w:cs="Times New Roman"/>
        <w:sz w:val="16"/>
        <w:szCs w:val="16"/>
        <w:lang w:val="it-IT"/>
      </w:rPr>
    </w:pPr>
    <w:r w:rsidRPr="00EA77CF">
      <w:rPr>
        <w:rFonts w:ascii="Times New Roman" w:eastAsia="Times New Roman" w:hAnsi="Times New Roman" w:cs="Times New Roman"/>
        <w:color w:val="000000"/>
        <w:sz w:val="18"/>
        <w:szCs w:val="18"/>
        <w:lang w:val="it-IT"/>
      </w:rPr>
      <w:t>UNIVERSITA’ DEGLI STUDI DI CATANIA - DOTTORATO DI RICERCA IN SCIENZA E TECNOLOGIA DEI MATERIALI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C0597E"/>
    <w:multiLevelType w:val="hybridMultilevel"/>
    <w:tmpl w:val="ECCC0C78"/>
    <w:lvl w:ilvl="0" w:tplc="1AB2A114">
      <w:start w:val="2"/>
      <w:numFmt w:val="bullet"/>
      <w:lvlText w:val="-"/>
      <w:lvlJc w:val="left"/>
      <w:pPr>
        <w:ind w:left="720" w:hanging="360"/>
      </w:pPr>
      <w:rPr>
        <w:rFonts w:ascii="Georgia" w:eastAsia="Georgia" w:hAnsi="Georgia" w:cs="Georgi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267"/>
    <w:rsid w:val="00097C6B"/>
    <w:rsid w:val="00162368"/>
    <w:rsid w:val="00253269"/>
    <w:rsid w:val="003432A5"/>
    <w:rsid w:val="00B62267"/>
    <w:rsid w:val="00DC3633"/>
    <w:rsid w:val="00EA77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02C5F"/>
  <w15:docId w15:val="{69FCBAF1-5588-439F-83F9-205434C23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keepNext/>
      <w:keepLines/>
      <w:spacing w:before="480" w:after="120"/>
    </w:pPr>
    <w:rPr>
      <w:b/>
      <w:sz w:val="72"/>
      <w:szCs w:val="72"/>
    </w:rPr>
  </w:style>
  <w:style w:type="table" w:customStyle="1" w:styleId="TableNormal0">
    <w:name w:val="TableNormal"/>
    <w:tblPr>
      <w:tblCellMar>
        <w:top w:w="100" w:type="dxa"/>
        <w:left w:w="100" w:type="dxa"/>
        <w:bottom w:w="100" w:type="dxa"/>
        <w:right w:w="100" w:type="dxa"/>
      </w:tblCellMar>
    </w:tblPr>
  </w:style>
  <w:style w:type="character" w:styleId="Collegamentoipertestuale">
    <w:name w:val="Hyperlink"/>
    <w:basedOn w:val="Carpredefinitoparagrafo"/>
    <w:uiPriority w:val="99"/>
    <w:unhideWhenUsed/>
    <w:rsid w:val="00394EAA"/>
    <w:rPr>
      <w:color w:val="0563C1" w:themeColor="hyperlink"/>
      <w:u w:val="single"/>
    </w:rPr>
  </w:style>
  <w:style w:type="table" w:styleId="Grigliatabella">
    <w:name w:val="Table Grid"/>
    <w:basedOn w:val="Tabellanormale"/>
    <w:uiPriority w:val="59"/>
    <w:rsid w:val="00394EAA"/>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link w:val="IntestazioneCarattere"/>
    <w:uiPriority w:val="99"/>
    <w:unhideWhenUsed/>
    <w:rsid w:val="00394EA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94EAA"/>
    <w:rPr>
      <w:rFonts w:eastAsiaTheme="minorEastAsia"/>
      <w:lang w:eastAsia="it-IT"/>
    </w:rPr>
  </w:style>
  <w:style w:type="paragraph" w:styleId="Pidipagina">
    <w:name w:val="footer"/>
    <w:link w:val="PidipaginaCarattere"/>
    <w:uiPriority w:val="99"/>
    <w:unhideWhenUsed/>
    <w:rsid w:val="00394EA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94EAA"/>
    <w:rPr>
      <w:rFonts w:eastAsiaTheme="minorEastAsia"/>
      <w:lang w:eastAsia="it-IT"/>
    </w:rPr>
  </w:style>
  <w:style w:type="character" w:customStyle="1" w:styleId="UnresolvedMention">
    <w:name w:val="Unresolved Mention"/>
    <w:basedOn w:val="Carpredefinitoparagrafo"/>
    <w:uiPriority w:val="99"/>
    <w:semiHidden/>
    <w:unhideWhenUsed/>
    <w:rsid w:val="009C6861"/>
    <w:rPr>
      <w:color w:val="605E5C"/>
      <w:shd w:val="clear" w:color="auto" w:fill="E1DFDD"/>
    </w:rPr>
  </w:style>
  <w:style w:type="paragraph" w:styleId="NormaleWeb">
    <w:name w:val="Normal (Web)"/>
    <w:uiPriority w:val="99"/>
    <w:semiHidden/>
    <w:unhideWhenUsed/>
    <w:rsid w:val="006054F7"/>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Paragrafoelenco">
    <w:name w:val="List Paragraph"/>
    <w:basedOn w:val="Normale"/>
    <w:uiPriority w:val="34"/>
    <w:qFormat/>
    <w:rsid w:val="001623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uDbNYTisz2Ye+oJmKjdzF7SmDA==">CgMxLjA4AHIhMUJEYVJVQ2VMS3F3SGt0Y25jakoyWEtZX3V2YkhsUlk4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399</Words>
  <Characters>2279</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Giuseppe Romano Compagnini</dc:creator>
  <cp:lastModifiedBy>Salvo</cp:lastModifiedBy>
  <cp:revision>5</cp:revision>
  <dcterms:created xsi:type="dcterms:W3CDTF">2026-09-26T11:32:00Z</dcterms:created>
  <dcterms:modified xsi:type="dcterms:W3CDTF">2026-09-26T11:48:00Z</dcterms:modified>
</cp:coreProperties>
</file>